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031F8" w14:textId="77777777" w:rsidR="00467E56" w:rsidRPr="00467E56" w:rsidRDefault="00467E56" w:rsidP="00467E56">
      <w:pPr>
        <w:suppressAutoHyphens w:val="0"/>
        <w:autoSpaceDE w:val="0"/>
        <w:adjustRightInd w:val="0"/>
        <w:textAlignment w:val="auto"/>
        <w:rPr>
          <w:rFonts w:ascii="Trade Gothic LT Std Cn" w:hAnsi="Trade Gothic LT Std Cn" w:cstheme="majorHAnsi"/>
          <w:b/>
          <w:bCs/>
          <w:sz w:val="36"/>
          <w:szCs w:val="36"/>
        </w:rPr>
      </w:pPr>
      <w:r w:rsidRPr="00467E56">
        <w:rPr>
          <w:rFonts w:ascii="Trade Gothic LT Std Cn" w:hAnsi="Trade Gothic LT Std Cn" w:cstheme="majorHAnsi"/>
          <w:b/>
          <w:bCs/>
          <w:sz w:val="36"/>
          <w:szCs w:val="36"/>
        </w:rPr>
        <w:t>Wolf</w:t>
      </w:r>
    </w:p>
    <w:p w14:paraId="75A9BC8D" w14:textId="50B8C42F" w:rsidR="00467E56" w:rsidRPr="00467E56" w:rsidRDefault="00467E56" w:rsidP="00467E56">
      <w:pPr>
        <w:suppressAutoHyphens w:val="0"/>
        <w:autoSpaceDE w:val="0"/>
        <w:adjustRightInd w:val="0"/>
        <w:textAlignment w:val="auto"/>
        <w:rPr>
          <w:rFonts w:ascii="Trade Gothic LT Std Cn" w:hAnsi="Trade Gothic LT Std Cn" w:cstheme="majorHAnsi"/>
        </w:rPr>
      </w:pPr>
      <w:r w:rsidRPr="00467E56">
        <w:rPr>
          <w:rFonts w:ascii="Trade Gothic LT Std Cn" w:hAnsi="Trade Gothic LT Std Cn" w:cstheme="majorHAnsi"/>
        </w:rPr>
        <w:t xml:space="preserve">Monolog über Freundschaft, Zivilcourage und Wut nach Saša </w:t>
      </w:r>
      <w:proofErr w:type="spellStart"/>
      <w:r w:rsidRPr="00467E56">
        <w:rPr>
          <w:rFonts w:ascii="Trade Gothic LT Std Cn" w:hAnsi="Trade Gothic LT Std Cn" w:cstheme="majorHAnsi"/>
        </w:rPr>
        <w:t>Stanišics</w:t>
      </w:r>
      <w:proofErr w:type="spellEnd"/>
      <w:r w:rsidRPr="00467E56">
        <w:rPr>
          <w:rFonts w:ascii="Trade Gothic LT Std Cn" w:hAnsi="Trade Gothic LT Std Cn" w:cstheme="majorHAnsi"/>
        </w:rPr>
        <w:t xml:space="preserve"> Roman · </w:t>
      </w:r>
      <w:r w:rsidR="00B54BB0">
        <w:rPr>
          <w:rFonts w:ascii="Trade Gothic LT Std Cn" w:hAnsi="Trade Gothic LT Std Cn" w:cstheme="majorHAnsi"/>
        </w:rPr>
        <w:br/>
      </w:r>
      <w:r w:rsidRPr="00467E56">
        <w:rPr>
          <w:rFonts w:ascii="Trade Gothic LT Std Cn" w:hAnsi="Trade Gothic LT Std Cn" w:cstheme="majorHAnsi"/>
        </w:rPr>
        <w:t xml:space="preserve">Bühnenfassung von Monika Kosik · 10+ </w:t>
      </w:r>
    </w:p>
    <w:p w14:paraId="31B79851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sz w:val="19"/>
          <w:szCs w:val="19"/>
          <w:lang w:eastAsia="en-US" w:bidi="ar-SA"/>
        </w:rPr>
      </w:pPr>
    </w:p>
    <w:p w14:paraId="24465335" w14:textId="77777777" w:rsidR="00D172E3" w:rsidRDefault="00D172E3" w:rsidP="0091516B">
      <w:pPr>
        <w:rPr>
          <w:rFonts w:ascii="Trade Gothic LT Std Cn" w:eastAsia="Times New Roman" w:hAnsi="Trade Gothic LT Std Cn" w:cs="Times New Roman"/>
          <w:b/>
          <w:kern w:val="0"/>
          <w:lang w:eastAsia="de-DE"/>
        </w:rPr>
      </w:pPr>
    </w:p>
    <w:p w14:paraId="1D8C7D28" w14:textId="2EDA3EAD" w:rsidR="00D16D84" w:rsidRPr="00F221AF" w:rsidRDefault="00F221AF" w:rsidP="00D16D84">
      <w:pPr>
        <w:rPr>
          <w:rFonts w:ascii="Trade Gothic LT Std Cn" w:hAnsi="Trade Gothic LT Std Cn"/>
          <w:b/>
          <w:bCs/>
          <w:u w:val="single"/>
        </w:rPr>
      </w:pPr>
      <w:r w:rsidRPr="00F221AF">
        <w:rPr>
          <w:rFonts w:ascii="Trade Gothic LT Std Cn" w:hAnsi="Trade Gothic LT Std Cn"/>
          <w:b/>
          <w:bCs/>
          <w:u w:val="single"/>
        </w:rPr>
        <w:t>Besetzung:</w:t>
      </w:r>
    </w:p>
    <w:p w14:paraId="10935101" w14:textId="77777777" w:rsidR="00F221AF" w:rsidRPr="00F221AF" w:rsidRDefault="00F221AF" w:rsidP="00D16D84">
      <w:pPr>
        <w:rPr>
          <w:rFonts w:ascii="Trade Gothic LT Std Cn" w:hAnsi="Trade Gothic LT Std Cn"/>
          <w:b/>
          <w:bCs/>
        </w:rPr>
      </w:pPr>
    </w:p>
    <w:p w14:paraId="5B258061" w14:textId="7540B878" w:rsidR="00467E56" w:rsidRPr="00F221AF" w:rsidRDefault="00467E56" w:rsidP="00F221AF">
      <w:pPr>
        <w:spacing w:line="360" w:lineRule="auto"/>
        <w:rPr>
          <w:rFonts w:ascii="Trade Gothic LT Std Cn" w:hAnsi="Trade Gothic LT Std Cn"/>
        </w:rPr>
      </w:pPr>
      <w:r>
        <w:rPr>
          <w:rFonts w:ascii="Trade Gothic LT Std Cn" w:hAnsi="Trade Gothic LT Std Cn"/>
          <w:b/>
          <w:bCs/>
        </w:rPr>
        <w:t>Mit</w:t>
      </w:r>
      <w:r w:rsidR="00F221AF" w:rsidRPr="00F221AF">
        <w:rPr>
          <w:rFonts w:ascii="Trade Gothic LT Std Cn" w:hAnsi="Trade Gothic LT Std Cn"/>
        </w:rPr>
        <w:tab/>
      </w:r>
      <w:r>
        <w:rPr>
          <w:rFonts w:ascii="Trade Gothic LT Std Cn" w:hAnsi="Trade Gothic LT Std Cn"/>
        </w:rPr>
        <w:tab/>
      </w:r>
      <w:r>
        <w:rPr>
          <w:rFonts w:ascii="Trade Gothic LT Std Cn" w:hAnsi="Trade Gothic LT Std Cn"/>
        </w:rPr>
        <w:tab/>
      </w:r>
      <w:r>
        <w:rPr>
          <w:rFonts w:ascii="Trade Gothic LT Std Cn" w:hAnsi="Trade Gothic LT Std Cn"/>
        </w:rPr>
        <w:tab/>
        <w:t>Yaroslav Somkin</w:t>
      </w:r>
    </w:p>
    <w:p w14:paraId="1460FFAA" w14:textId="3ABF6229" w:rsidR="00F221AF" w:rsidRPr="00F221AF" w:rsidRDefault="00F221AF" w:rsidP="00F221AF">
      <w:pPr>
        <w:spacing w:line="360" w:lineRule="auto"/>
        <w:rPr>
          <w:rFonts w:ascii="Trade Gothic LT Std Cn" w:hAnsi="Trade Gothic LT Std Cn"/>
        </w:rPr>
      </w:pPr>
    </w:p>
    <w:p w14:paraId="197507D9" w14:textId="2730D9C0" w:rsidR="00467E56" w:rsidRPr="00467E56" w:rsidRDefault="00467E56" w:rsidP="00467E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ade Gothic LT Std Cn" w:hAnsi="Trade Gothic LT Std Cn"/>
          <w:b/>
          <w:bCs/>
        </w:rPr>
      </w:pPr>
      <w:r w:rsidRPr="00467E56">
        <w:rPr>
          <w:rFonts w:ascii="Trade Gothic LT Std Cn" w:hAnsi="Trade Gothic LT Std Cn"/>
          <w:b/>
          <w:bCs/>
        </w:rPr>
        <w:t>Regie, Bühne &amp; Kostüm</w:t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/>
          <w:bCs/>
        </w:rPr>
        <w:tab/>
      </w:r>
      <w:r w:rsidRPr="00467E56">
        <w:rPr>
          <w:rFonts w:ascii="Trade Gothic LT Std Cn" w:hAnsi="Trade Gothic LT Std Cn"/>
        </w:rPr>
        <w:t>Monika Kosik</w:t>
      </w:r>
    </w:p>
    <w:p w14:paraId="77C2114F" w14:textId="43CA92BF" w:rsidR="00467E56" w:rsidRPr="00467E56" w:rsidRDefault="00467E56" w:rsidP="00467E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ade Gothic LT Std Cn" w:hAnsi="Trade Gothic LT Std Cn"/>
          <w:b/>
          <w:bCs/>
        </w:rPr>
      </w:pPr>
      <w:r w:rsidRPr="00467E56">
        <w:rPr>
          <w:rFonts w:ascii="Trade Gothic LT Std Cn" w:hAnsi="Trade Gothic LT Std Cn"/>
          <w:b/>
          <w:bCs/>
        </w:rPr>
        <w:t>Dramaturgie</w:t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/>
          <w:bCs/>
        </w:rPr>
        <w:tab/>
      </w:r>
      <w:r w:rsidRPr="00467E56">
        <w:rPr>
          <w:rFonts w:ascii="Trade Gothic LT Std Cn" w:hAnsi="Trade Gothic LT Std Cn"/>
        </w:rPr>
        <w:t>Adrian Herrmann</w:t>
      </w:r>
    </w:p>
    <w:p w14:paraId="3FC03D0A" w14:textId="396038B8" w:rsidR="00467E56" w:rsidRPr="00467E56" w:rsidRDefault="00467E56" w:rsidP="00467E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ade Gothic LT Std Cn" w:hAnsi="Trade Gothic LT Std Cn"/>
          <w:b/>
          <w:bCs/>
        </w:rPr>
      </w:pPr>
      <w:r w:rsidRPr="00467E56">
        <w:rPr>
          <w:rFonts w:ascii="Trade Gothic LT Std Cn" w:hAnsi="Trade Gothic LT Std Cn"/>
          <w:b/>
          <w:bCs/>
        </w:rPr>
        <w:t>Requisite</w:t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/>
          <w:bCs/>
        </w:rPr>
        <w:tab/>
      </w:r>
      <w:r w:rsidRPr="00467E56">
        <w:rPr>
          <w:rFonts w:ascii="Trade Gothic LT Std Cn" w:hAnsi="Trade Gothic LT Std Cn"/>
        </w:rPr>
        <w:t>Mia Mayer</w:t>
      </w:r>
    </w:p>
    <w:p w14:paraId="13ECE586" w14:textId="29031990" w:rsidR="00F221AF" w:rsidRPr="00F221AF" w:rsidRDefault="00467E56" w:rsidP="00467E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ade Gothic LT Std Cn" w:hAnsi="Trade Gothic LT Std Cn"/>
          <w:b/>
          <w:bCs/>
        </w:rPr>
      </w:pPr>
      <w:r w:rsidRPr="00467E56">
        <w:rPr>
          <w:rFonts w:ascii="Trade Gothic LT Std Cn" w:hAnsi="Trade Gothic LT Std Cn"/>
          <w:b/>
          <w:bCs/>
        </w:rPr>
        <w:t>Theaterpädagogik</w:t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/>
          <w:bCs/>
        </w:rPr>
        <w:tab/>
      </w:r>
      <w:r w:rsidRPr="00467E56">
        <w:rPr>
          <w:rFonts w:ascii="Trade Gothic LT Std Cn" w:hAnsi="Trade Gothic LT Std Cn"/>
        </w:rPr>
        <w:t>Mirijam Kälberer</w:t>
      </w:r>
      <w:r w:rsidR="00F221AF" w:rsidRPr="00F221AF">
        <w:rPr>
          <w:rFonts w:ascii="Trade Gothic LT Std Cn" w:hAnsi="Trade Gothic LT Std Cn"/>
          <w:b/>
          <w:bCs/>
        </w:rPr>
        <w:t xml:space="preserve"> </w:t>
      </w:r>
    </w:p>
    <w:p w14:paraId="727B7C45" w14:textId="77777777" w:rsidR="0025264F" w:rsidRPr="00D16D84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310C0A7D" w14:textId="7339343E" w:rsidR="00D16D84" w:rsidRPr="00D16D84" w:rsidRDefault="00D16D84" w:rsidP="00D16D84">
      <w:pPr>
        <w:rPr>
          <w:rFonts w:ascii="Trade Gothic LT Std Cn" w:hAnsi="Trade Gothic LT Std Cn"/>
          <w:bCs/>
        </w:rPr>
      </w:pPr>
      <w:r w:rsidRPr="00D16D84">
        <w:rPr>
          <w:rFonts w:ascii="Trade Gothic LT Std Cn" w:hAnsi="Trade Gothic LT Std Cn"/>
          <w:b/>
          <w:bCs/>
        </w:rPr>
        <w:t xml:space="preserve">Premiere </w:t>
      </w:r>
      <w:r w:rsidR="00467E56">
        <w:rPr>
          <w:rFonts w:ascii="Trade Gothic LT Std Cn" w:hAnsi="Trade Gothic LT Std Cn"/>
        </w:rPr>
        <w:t>15. Januar</w:t>
      </w:r>
      <w:r w:rsidR="00F221AF">
        <w:rPr>
          <w:rFonts w:ascii="Trade Gothic LT Std Cn" w:hAnsi="Trade Gothic LT Std Cn"/>
        </w:rPr>
        <w:t xml:space="preserve"> </w:t>
      </w:r>
      <w:r w:rsidRPr="00D16D84">
        <w:rPr>
          <w:rFonts w:ascii="Trade Gothic LT Std Cn" w:hAnsi="Trade Gothic LT Std Cn"/>
        </w:rPr>
        <w:t>202</w:t>
      </w:r>
      <w:r w:rsidR="00467E56">
        <w:rPr>
          <w:rFonts w:ascii="Trade Gothic LT Std Cn" w:hAnsi="Trade Gothic LT Std Cn"/>
        </w:rPr>
        <w:t xml:space="preserve">6, </w:t>
      </w:r>
      <w:r w:rsidR="00467E56" w:rsidRPr="00467E56">
        <w:rPr>
          <w:rFonts w:ascii="Trade Gothic LT Std Cn" w:hAnsi="Trade Gothic LT Std Cn"/>
        </w:rPr>
        <w:t>Andreae-Gymnasium Herrenberg</w:t>
      </w:r>
    </w:p>
    <w:p w14:paraId="61F075AC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4CCE603C" w14:textId="77777777" w:rsidR="0025264F" w:rsidRPr="00D16D84" w:rsidRDefault="0025264F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60DF2478" w14:textId="751DCF33" w:rsidR="00493713" w:rsidRPr="00D16D84" w:rsidRDefault="0049371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  <w:r w:rsidRPr="00D16D84">
        <w:rPr>
          <w:rFonts w:ascii="Trade Gothic LT Std Cn" w:hAnsi="Trade Gothic LT Std Cn" w:cs="Calibri"/>
          <w:b/>
          <w:bCs/>
          <w:szCs w:val="24"/>
        </w:rPr>
        <w:t xml:space="preserve">Probenfotos: </w:t>
      </w:r>
      <w:r w:rsidR="00F221AF">
        <w:rPr>
          <w:rFonts w:ascii="Trade Gothic LT Std Cn" w:hAnsi="Trade Gothic LT Std Cn" w:cs="Calibri"/>
          <w:b/>
          <w:bCs/>
          <w:szCs w:val="24"/>
        </w:rPr>
        <w:t>Tobias Metz</w:t>
      </w:r>
    </w:p>
    <w:p w14:paraId="6B86F964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szCs w:val="24"/>
        </w:rPr>
      </w:pPr>
    </w:p>
    <w:p w14:paraId="341A5D73" w14:textId="065072F4" w:rsidR="00493713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</w:rPr>
      </w:pPr>
      <w:r w:rsidRPr="00D16D84">
        <w:rPr>
          <w:rFonts w:ascii="Trade Gothic LT Std Cn" w:hAnsi="Trade Gothic LT Std Cn" w:cs="Calibri"/>
          <w:szCs w:val="24"/>
        </w:rPr>
        <w:t>Auf den Fotos</w:t>
      </w:r>
      <w:r w:rsidR="00D16D84" w:rsidRPr="00D16D84">
        <w:rPr>
          <w:rFonts w:ascii="Trade Gothic LT Std Cn" w:hAnsi="Trade Gothic LT Std Cn" w:cs="Calibri"/>
          <w:szCs w:val="24"/>
        </w:rPr>
        <w:t xml:space="preserve"> (v.l.n.r.)</w:t>
      </w:r>
      <w:r w:rsidRPr="00D16D84">
        <w:rPr>
          <w:rFonts w:ascii="Trade Gothic LT Std Cn" w:hAnsi="Trade Gothic LT Std Cn" w:cs="Calibri"/>
          <w:szCs w:val="24"/>
        </w:rPr>
        <w:t>:</w:t>
      </w:r>
    </w:p>
    <w:p w14:paraId="727FE2CF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2F2D1DD4" w14:textId="6257778E" w:rsidR="00493713" w:rsidRPr="00D16D84" w:rsidRDefault="00467E56" w:rsidP="00F221AF">
      <w:pPr>
        <w:pStyle w:val="KeinLeerraum"/>
        <w:ind w:left="3261" w:hanging="3261"/>
        <w:rPr>
          <w:rFonts w:ascii="Trade Gothic LT Std Cn" w:hAnsi="Trade Gothic LT Std Cn" w:cs="Calibri"/>
          <w:szCs w:val="24"/>
          <w:lang w:val="pt-BR"/>
        </w:rPr>
      </w:pPr>
      <w:r>
        <w:rPr>
          <w:rFonts w:ascii="Trade Gothic LT Std Cn" w:hAnsi="Trade Gothic LT Std Cn" w:cs="Calibri"/>
          <w:b/>
          <w:bCs/>
          <w:szCs w:val="24"/>
          <w:lang w:val="pt-BR"/>
        </w:rPr>
        <w:t>Wolf</w:t>
      </w:r>
      <w:r w:rsidR="00F221AF">
        <w:rPr>
          <w:rFonts w:ascii="Trade Gothic LT Std Cn" w:hAnsi="Trade Gothic LT Std Cn" w:cs="Calibri"/>
          <w:b/>
          <w:bCs/>
          <w:szCs w:val="24"/>
          <w:lang w:val="pt-BR"/>
        </w:rPr>
        <w:t>_LTT</w:t>
      </w:r>
      <w:r w:rsidR="00D16D84" w:rsidRPr="00D16D84">
        <w:rPr>
          <w:rFonts w:ascii="Trade Gothic LT Std Cn" w:hAnsi="Trade Gothic LT Std Cn" w:cs="Calibri"/>
          <w:b/>
          <w:bCs/>
          <w:szCs w:val="24"/>
          <w:lang w:val="pt-BR"/>
        </w:rPr>
        <w:t>_Presse_1</w:t>
      </w:r>
      <w:r w:rsidR="00F221AF">
        <w:rPr>
          <w:rFonts w:ascii="Trade Gothic LT Std Cn" w:hAnsi="Trade Gothic LT Std Cn" w:cs="Calibri"/>
          <w:b/>
          <w:bCs/>
          <w:szCs w:val="24"/>
          <w:lang w:val="pt-BR"/>
        </w:rPr>
        <w:tab/>
      </w:r>
      <w:r>
        <w:rPr>
          <w:rFonts w:ascii="Trade Gothic LT Std Cn" w:hAnsi="Trade Gothic LT Std Cn"/>
        </w:rPr>
        <w:t>Yaroslav Somkin</w:t>
      </w:r>
    </w:p>
    <w:p w14:paraId="70DE26F4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0F9A1830" w14:textId="50927CF1" w:rsidR="00B17BAC" w:rsidRPr="00D16D84" w:rsidRDefault="00467E56" w:rsidP="00467E56">
      <w:pPr>
        <w:pStyle w:val="KeinLeerraum"/>
        <w:ind w:left="3261" w:hanging="3261"/>
        <w:rPr>
          <w:rFonts w:ascii="Trade Gothic LT Std Cn" w:hAnsi="Trade Gothic LT Std Cn" w:cs="Calibri"/>
          <w:bCs/>
          <w:szCs w:val="24"/>
          <w:lang w:val="pt-BR"/>
        </w:rPr>
      </w:pPr>
      <w:r>
        <w:rPr>
          <w:rFonts w:ascii="Trade Gothic LT Std Cn" w:hAnsi="Trade Gothic LT Std Cn" w:cs="Calibri"/>
          <w:b/>
          <w:bCs/>
          <w:szCs w:val="24"/>
          <w:lang w:val="pt-BR"/>
        </w:rPr>
        <w:t>Wolf</w:t>
      </w:r>
      <w:r w:rsidR="00F221AF">
        <w:rPr>
          <w:rFonts w:ascii="Trade Gothic LT Std Cn" w:hAnsi="Trade Gothic LT Std Cn" w:cs="Calibri"/>
          <w:b/>
          <w:bCs/>
          <w:szCs w:val="24"/>
          <w:lang w:val="pt-BR"/>
        </w:rPr>
        <w:t>_LTT</w:t>
      </w:r>
      <w:r w:rsidR="00F221AF" w:rsidRPr="00D16D84">
        <w:rPr>
          <w:rFonts w:ascii="Trade Gothic LT Std Cn" w:hAnsi="Trade Gothic LT Std Cn" w:cs="Calibri"/>
          <w:b/>
          <w:bCs/>
          <w:szCs w:val="24"/>
          <w:lang w:val="pt-BR"/>
        </w:rPr>
        <w:t>_Presse_</w:t>
      </w:r>
      <w:r w:rsidR="00D16D84" w:rsidRPr="00D16D84">
        <w:rPr>
          <w:rFonts w:ascii="Trade Gothic LT Std Cn" w:hAnsi="Trade Gothic LT Std Cn" w:cs="Calibri"/>
          <w:b/>
          <w:bCs/>
          <w:szCs w:val="24"/>
          <w:lang w:val="pt-BR"/>
        </w:rPr>
        <w:t>2</w:t>
      </w:r>
      <w:r w:rsidR="00F221AF">
        <w:rPr>
          <w:rFonts w:ascii="Trade Gothic LT Std Cn" w:hAnsi="Trade Gothic LT Std Cn" w:cs="Calibri"/>
          <w:b/>
          <w:bCs/>
          <w:szCs w:val="24"/>
          <w:lang w:val="pt-BR"/>
        </w:rPr>
        <w:tab/>
      </w:r>
      <w:r>
        <w:rPr>
          <w:rFonts w:ascii="Trade Gothic LT Std Cn" w:hAnsi="Trade Gothic LT Std Cn"/>
        </w:rPr>
        <w:t>Yaroslav Somkin</w:t>
      </w:r>
    </w:p>
    <w:p w14:paraId="3706721B" w14:textId="77777777" w:rsidR="00493713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  <w:lang w:val="pt-BR"/>
        </w:rPr>
      </w:pPr>
    </w:p>
    <w:p w14:paraId="73EBF85E" w14:textId="77777777" w:rsidR="00D16D84" w:rsidRPr="00D16D84" w:rsidRDefault="00D16D84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3A1D5541" w14:textId="77777777" w:rsidR="00D16D84" w:rsidRPr="00D16D84" w:rsidRDefault="00D16D84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0D5457E5" w14:textId="073F29B2" w:rsidR="00BD3C69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  <w:lang w:val="pt-BR"/>
        </w:rPr>
      </w:pP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 xml:space="preserve">Abdruck honorarfrei mit der Angabe: </w:t>
      </w:r>
      <w:r w:rsidRPr="00D16D84">
        <w:rPr>
          <w:rFonts w:ascii="Trade Gothic LT Std Cn" w:hAnsi="Trade Gothic LT Std Cn" w:cs="Calibri"/>
          <w:bCs/>
          <w:szCs w:val="24"/>
          <w:lang w:val="pt-BR"/>
        </w:rPr>
        <w:t>LTT/</w:t>
      </w:r>
      <w:r w:rsidR="00F221AF">
        <w:rPr>
          <w:rFonts w:ascii="Trade Gothic LT Std Cn" w:hAnsi="Trade Gothic LT Std Cn" w:cs="Calibri"/>
          <w:bCs/>
          <w:szCs w:val="24"/>
          <w:lang w:val="pt-BR"/>
        </w:rPr>
        <w:t>Tobias Metz</w:t>
      </w:r>
    </w:p>
    <w:sectPr w:rsidR="00BD3C69" w:rsidRPr="00D16D8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adeGothicLTStd-BdCn2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3"/>
    <w:rsid w:val="000041F7"/>
    <w:rsid w:val="0025264F"/>
    <w:rsid w:val="003E71C8"/>
    <w:rsid w:val="00467E56"/>
    <w:rsid w:val="00484A4D"/>
    <w:rsid w:val="00493713"/>
    <w:rsid w:val="006A5C45"/>
    <w:rsid w:val="006C38A8"/>
    <w:rsid w:val="007C046D"/>
    <w:rsid w:val="007F615D"/>
    <w:rsid w:val="00834441"/>
    <w:rsid w:val="0091516B"/>
    <w:rsid w:val="00B17BAC"/>
    <w:rsid w:val="00B4071B"/>
    <w:rsid w:val="00B54BB0"/>
    <w:rsid w:val="00BD3C69"/>
    <w:rsid w:val="00C06F36"/>
    <w:rsid w:val="00CD56F6"/>
    <w:rsid w:val="00D16D84"/>
    <w:rsid w:val="00D172E3"/>
    <w:rsid w:val="00D8156F"/>
    <w:rsid w:val="00F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242F"/>
  <w15:chartTrackingRefBased/>
  <w15:docId w15:val="{0CC94950-D2A9-4415-824A-D2CDAFB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937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93713"/>
    <w:pPr>
      <w:spacing w:after="140" w:line="276" w:lineRule="auto"/>
    </w:pPr>
  </w:style>
  <w:style w:type="paragraph" w:customStyle="1" w:styleId="EinfAbs">
    <w:name w:val="[Einf. Abs.]"/>
    <w:basedOn w:val="Standard"/>
    <w:rsid w:val="00493713"/>
    <w:pPr>
      <w:suppressAutoHyphens w:val="0"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0"/>
      <w:lang w:bidi="ar-SA"/>
    </w:rPr>
  </w:style>
  <w:style w:type="paragraph" w:styleId="KeinLeerraum">
    <w:name w:val="No Spacing"/>
    <w:uiPriority w:val="1"/>
    <w:qFormat/>
    <w:rsid w:val="007F61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Hyperlink">
    <w:name w:val="Hyperlink"/>
    <w:basedOn w:val="Absatz-Standardschriftart"/>
    <w:uiPriority w:val="99"/>
    <w:unhideWhenUsed/>
    <w:rsid w:val="006C38A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Adrian Herrmann</cp:lastModifiedBy>
  <cp:revision>12</cp:revision>
  <dcterms:created xsi:type="dcterms:W3CDTF">2022-09-30T12:10:00Z</dcterms:created>
  <dcterms:modified xsi:type="dcterms:W3CDTF">2026-01-13T14:29:00Z</dcterms:modified>
</cp:coreProperties>
</file>